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26E25" w14:textId="0988BA2E" w:rsidR="0076696F" w:rsidRDefault="55DDB0C7" w:rsidP="20D9D6A3">
      <w:pPr>
        <w:pStyle w:val="Heading2"/>
        <w:spacing w:before="299" w:after="299"/>
      </w:pPr>
      <w:r w:rsidRPr="20D9D6A3">
        <w:rPr>
          <w:rFonts w:ascii="Aptos" w:eastAsia="Aptos" w:hAnsi="Aptos" w:cs="Aptos"/>
          <w:b/>
          <w:bCs/>
          <w:sz w:val="36"/>
          <w:szCs w:val="36"/>
        </w:rPr>
        <w:t>GROUND TRANSPORTATION GUIDELINES</w:t>
      </w:r>
    </w:p>
    <w:p w14:paraId="69BA15D8" w14:textId="42C79C04" w:rsidR="0076696F" w:rsidRDefault="55DDB0C7" w:rsidP="20D9D6A3">
      <w:pPr>
        <w:spacing w:before="240" w:after="240"/>
      </w:pPr>
      <w:r w:rsidRPr="20D9D6A3">
        <w:rPr>
          <w:rFonts w:ascii="Aptos" w:eastAsia="Aptos" w:hAnsi="Aptos" w:cs="Aptos"/>
        </w:rPr>
        <w:t xml:space="preserve"> </w:t>
      </w:r>
      <w:r w:rsidRPr="20D9D6A3">
        <w:rPr>
          <w:rFonts w:ascii="Aptos" w:eastAsia="Aptos" w:hAnsi="Aptos" w:cs="Aptos"/>
          <w:b/>
          <w:bCs/>
        </w:rPr>
        <w:t>Version:</w:t>
      </w:r>
      <w:r w:rsidRPr="20D9D6A3">
        <w:rPr>
          <w:rFonts w:ascii="Aptos" w:eastAsia="Aptos" w:hAnsi="Aptos" w:cs="Aptos"/>
        </w:rPr>
        <w:t xml:space="preserve"> 1.0</w:t>
      </w:r>
    </w:p>
    <w:p w14:paraId="71BE7690" w14:textId="4FBD95AA" w:rsidR="0076696F" w:rsidRDefault="55DDB0C7" w:rsidP="20D9D6A3">
      <w:pPr>
        <w:spacing w:before="240" w:after="240"/>
      </w:pPr>
      <w:r w:rsidRPr="20D9D6A3">
        <w:rPr>
          <w:rFonts w:ascii="Aptos" w:eastAsia="Aptos" w:hAnsi="Aptos" w:cs="Aptos"/>
        </w:rPr>
        <w:t xml:space="preserve"> </w:t>
      </w:r>
      <w:r w:rsidRPr="20D9D6A3">
        <w:rPr>
          <w:rFonts w:ascii="Aptos" w:eastAsia="Aptos" w:hAnsi="Aptos" w:cs="Aptos"/>
          <w:b/>
          <w:bCs/>
        </w:rPr>
        <w:t>Date:</w:t>
      </w:r>
      <w:r w:rsidRPr="20D9D6A3">
        <w:rPr>
          <w:rFonts w:ascii="Aptos" w:eastAsia="Aptos" w:hAnsi="Aptos" w:cs="Aptos"/>
        </w:rPr>
        <w:t xml:space="preserve"> October 2025</w:t>
      </w:r>
    </w:p>
    <w:p w14:paraId="386F53EE" w14:textId="171CBC27" w:rsidR="0076696F" w:rsidRDefault="55DDB0C7" w:rsidP="20D9D6A3">
      <w:pPr>
        <w:pStyle w:val="Heading3"/>
        <w:spacing w:before="281" w:after="281"/>
      </w:pPr>
      <w:r w:rsidRPr="20D9D6A3">
        <w:rPr>
          <w:rFonts w:ascii="Aptos" w:eastAsia="Aptos" w:hAnsi="Aptos" w:cs="Aptos"/>
          <w:b/>
          <w:bCs/>
        </w:rPr>
        <w:t>Table of Contents</w:t>
      </w:r>
    </w:p>
    <w:p w14:paraId="30B0ECE4" w14:textId="7723CB7F" w:rsidR="0076696F" w:rsidRDefault="55DDB0C7" w:rsidP="20D9D6A3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Approved Vendors</w:t>
      </w:r>
    </w:p>
    <w:p w14:paraId="53ACDD08" w14:textId="6D40837D" w:rsidR="0076696F" w:rsidRDefault="55DDB0C7" w:rsidP="20D9D6A3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Booking Timelines</w:t>
      </w:r>
    </w:p>
    <w:p w14:paraId="7D786AE1" w14:textId="70D8E4D9" w:rsidR="0076696F" w:rsidRDefault="55DDB0C7" w:rsidP="20D9D6A3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Vehicle Classes &amp; Costs</w:t>
      </w:r>
    </w:p>
    <w:p w14:paraId="0A18236F" w14:textId="6BE933C2" w:rsidR="0076696F" w:rsidRDefault="55DDB0C7" w:rsidP="20D9D6A3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Insurance Requirements</w:t>
      </w:r>
    </w:p>
    <w:p w14:paraId="5FC947CC" w14:textId="070CCBC3" w:rsidR="0076696F" w:rsidRDefault="55DDB0C7" w:rsidP="20D9D6A3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Change &amp; Cancellation Rules</w:t>
      </w:r>
    </w:p>
    <w:p w14:paraId="0C7A1A8C" w14:textId="46E46022" w:rsidR="0076696F" w:rsidRDefault="55DDB0C7" w:rsidP="20D9D6A3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Compliance Enforcement</w:t>
      </w:r>
    </w:p>
    <w:p w14:paraId="7810DAEA" w14:textId="36E2ED8F" w:rsidR="0076696F" w:rsidRDefault="0076696F"/>
    <w:p w14:paraId="0B277056" w14:textId="363893F9" w:rsidR="0076696F" w:rsidRDefault="55DDB0C7" w:rsidP="20D9D6A3">
      <w:pPr>
        <w:pStyle w:val="Heading3"/>
        <w:spacing w:before="281" w:after="281"/>
      </w:pPr>
      <w:r w:rsidRPr="20D9D6A3">
        <w:rPr>
          <w:rFonts w:ascii="Aptos" w:eastAsia="Aptos" w:hAnsi="Aptos" w:cs="Aptos"/>
          <w:b/>
          <w:bCs/>
        </w:rPr>
        <w:t>1. Approved Vendors</w:t>
      </w:r>
    </w:p>
    <w:p w14:paraId="32BCD1EB" w14:textId="58B7AE3C" w:rsidR="0076696F" w:rsidRDefault="55DDB0C7" w:rsidP="20D9D6A3">
      <w:pPr>
        <w:spacing w:before="240" w:after="240"/>
      </w:pPr>
      <w:r w:rsidRPr="20D9D6A3">
        <w:rPr>
          <w:rFonts w:ascii="Aptos" w:eastAsia="Aptos" w:hAnsi="Aptos" w:cs="Aptos"/>
        </w:rPr>
        <w:t>Hertz, Avis, Enterprise, National, Budget, Sixt, Alamo.</w:t>
      </w:r>
    </w:p>
    <w:p w14:paraId="586E9EA1" w14:textId="38C951DC" w:rsidR="0076696F" w:rsidRDefault="55DDB0C7" w:rsidP="20D9D6A3">
      <w:pPr>
        <w:pStyle w:val="Heading3"/>
        <w:spacing w:before="281" w:after="281"/>
      </w:pPr>
      <w:r w:rsidRPr="63368BD7">
        <w:rPr>
          <w:rFonts w:ascii="Aptos" w:eastAsia="Aptos" w:hAnsi="Aptos" w:cs="Aptos"/>
          <w:b/>
          <w:bCs/>
        </w:rPr>
        <w:t>2. Vehicle Classes &amp; Costs</w:t>
      </w:r>
    </w:p>
    <w:p w14:paraId="0B1C0B92" w14:textId="4639A3CB" w:rsidR="0076696F" w:rsidRDefault="55DDB0C7" w:rsidP="20D9D6A3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Economy: $60/day</w:t>
      </w:r>
    </w:p>
    <w:p w14:paraId="026DA1C3" w14:textId="420DCEBF" w:rsidR="0076696F" w:rsidRDefault="55DDB0C7" w:rsidP="20D9D6A3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Compact: $65/day</w:t>
      </w:r>
    </w:p>
    <w:p w14:paraId="0108A508" w14:textId="03C17D1F" w:rsidR="0076696F" w:rsidRDefault="55DDB0C7" w:rsidP="20D9D6A3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Midsize: $70/day</w:t>
      </w:r>
    </w:p>
    <w:p w14:paraId="4FD3B663" w14:textId="6D56CC84" w:rsidR="0076696F" w:rsidRDefault="55DDB0C7" w:rsidP="20D9D6A3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Full-size: $80/day</w:t>
      </w:r>
    </w:p>
    <w:p w14:paraId="00328BFF" w14:textId="1D07039D" w:rsidR="0076696F" w:rsidRDefault="55DDB0C7" w:rsidP="20D9D6A3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SUV: $100/day</w:t>
      </w:r>
    </w:p>
    <w:p w14:paraId="50DC46EC" w14:textId="3E6D2D44" w:rsidR="0076696F" w:rsidRDefault="55DDB0C7" w:rsidP="20D9D6A3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Luxury: $150/day</w:t>
      </w:r>
    </w:p>
    <w:p w14:paraId="3B13E635" w14:textId="37D87367" w:rsidR="0076696F" w:rsidRDefault="55DDB0C7" w:rsidP="20D9D6A3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20D9D6A3">
        <w:rPr>
          <w:rFonts w:ascii="Aptos" w:eastAsia="Aptos" w:hAnsi="Aptos" w:cs="Aptos"/>
        </w:rPr>
        <w:t>Minivan: $120/day</w:t>
      </w:r>
    </w:p>
    <w:p w14:paraId="376F2A4F" w14:textId="19F0109C" w:rsidR="0076696F" w:rsidRDefault="55DDB0C7" w:rsidP="20D9D6A3">
      <w:pPr>
        <w:pStyle w:val="Heading3"/>
        <w:spacing w:before="281" w:after="281"/>
      </w:pPr>
      <w:r w:rsidRPr="20D9D6A3">
        <w:rPr>
          <w:rFonts w:ascii="Aptos" w:eastAsia="Aptos" w:hAnsi="Aptos" w:cs="Aptos"/>
          <w:b/>
          <w:bCs/>
        </w:rPr>
        <w:t>Insurance Requirements</w:t>
      </w:r>
    </w:p>
    <w:p w14:paraId="365CD645" w14:textId="35D8E0EA" w:rsidR="0076696F" w:rsidRDefault="55DDB0C7" w:rsidP="20D9D6A3">
      <w:pPr>
        <w:spacing w:before="240" w:after="240"/>
      </w:pPr>
      <w:r w:rsidRPr="20D9D6A3">
        <w:rPr>
          <w:rFonts w:ascii="Aptos" w:eastAsia="Aptos" w:hAnsi="Aptos" w:cs="Aptos"/>
        </w:rPr>
        <w:t>Full coverage mandatory (collision, liability, theft). Estimated cost: $25/day.</w:t>
      </w:r>
    </w:p>
    <w:p w14:paraId="63474CA0" w14:textId="7A6477B6" w:rsidR="0076696F" w:rsidRDefault="55DDB0C7" w:rsidP="20D9D6A3">
      <w:pPr>
        <w:pStyle w:val="Heading3"/>
        <w:spacing w:before="281" w:after="281"/>
      </w:pPr>
      <w:r w:rsidRPr="20D9D6A3">
        <w:rPr>
          <w:rFonts w:ascii="Aptos" w:eastAsia="Aptos" w:hAnsi="Aptos" w:cs="Aptos"/>
          <w:b/>
          <w:bCs/>
        </w:rPr>
        <w:t>Change &amp; Cancellation Rules</w:t>
      </w:r>
    </w:p>
    <w:p w14:paraId="33152418" w14:textId="2505AF90" w:rsidR="0076696F" w:rsidRDefault="55DDB0C7" w:rsidP="20D9D6A3">
      <w:pPr>
        <w:spacing w:before="240" w:after="240"/>
      </w:pPr>
      <w:r w:rsidRPr="20D9D6A3">
        <w:rPr>
          <w:rFonts w:ascii="Aptos" w:eastAsia="Aptos" w:hAnsi="Aptos" w:cs="Aptos"/>
        </w:rPr>
        <w:t>Only vendors offering free changes or fees ≤ $100 allowed.</w:t>
      </w:r>
    </w:p>
    <w:p w14:paraId="2C078E63" w14:textId="72389D89" w:rsidR="0076696F" w:rsidRDefault="0076696F"/>
    <w:sectPr w:rsidR="007669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2FD64"/>
    <w:multiLevelType w:val="hybridMultilevel"/>
    <w:tmpl w:val="D2CEE3D2"/>
    <w:lvl w:ilvl="0" w:tplc="6FB4B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A8F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42D0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41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F4D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864B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6A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ED3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C1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EC5CA"/>
    <w:multiLevelType w:val="hybridMultilevel"/>
    <w:tmpl w:val="64B29FB2"/>
    <w:lvl w:ilvl="0" w:tplc="FF180272">
      <w:start w:val="1"/>
      <w:numFmt w:val="decimal"/>
      <w:lvlText w:val="%1."/>
      <w:lvlJc w:val="left"/>
      <w:pPr>
        <w:ind w:left="720" w:hanging="360"/>
      </w:pPr>
    </w:lvl>
    <w:lvl w:ilvl="1" w:tplc="31EEEFCA">
      <w:start w:val="1"/>
      <w:numFmt w:val="lowerLetter"/>
      <w:lvlText w:val="%2."/>
      <w:lvlJc w:val="left"/>
      <w:pPr>
        <w:ind w:left="1440" w:hanging="360"/>
      </w:pPr>
    </w:lvl>
    <w:lvl w:ilvl="2" w:tplc="DB9A66A8">
      <w:start w:val="1"/>
      <w:numFmt w:val="lowerRoman"/>
      <w:lvlText w:val="%3."/>
      <w:lvlJc w:val="right"/>
      <w:pPr>
        <w:ind w:left="2160" w:hanging="180"/>
      </w:pPr>
    </w:lvl>
    <w:lvl w:ilvl="3" w:tplc="B152421E">
      <w:start w:val="1"/>
      <w:numFmt w:val="decimal"/>
      <w:lvlText w:val="%4."/>
      <w:lvlJc w:val="left"/>
      <w:pPr>
        <w:ind w:left="2880" w:hanging="360"/>
      </w:pPr>
    </w:lvl>
    <w:lvl w:ilvl="4" w:tplc="D1622B48">
      <w:start w:val="1"/>
      <w:numFmt w:val="lowerLetter"/>
      <w:lvlText w:val="%5."/>
      <w:lvlJc w:val="left"/>
      <w:pPr>
        <w:ind w:left="3600" w:hanging="360"/>
      </w:pPr>
    </w:lvl>
    <w:lvl w:ilvl="5" w:tplc="C6C037AE">
      <w:start w:val="1"/>
      <w:numFmt w:val="lowerRoman"/>
      <w:lvlText w:val="%6."/>
      <w:lvlJc w:val="right"/>
      <w:pPr>
        <w:ind w:left="4320" w:hanging="180"/>
      </w:pPr>
    </w:lvl>
    <w:lvl w:ilvl="6" w:tplc="7A720948">
      <w:start w:val="1"/>
      <w:numFmt w:val="decimal"/>
      <w:lvlText w:val="%7."/>
      <w:lvlJc w:val="left"/>
      <w:pPr>
        <w:ind w:left="5040" w:hanging="360"/>
      </w:pPr>
    </w:lvl>
    <w:lvl w:ilvl="7" w:tplc="59BE48FC">
      <w:start w:val="1"/>
      <w:numFmt w:val="lowerLetter"/>
      <w:lvlText w:val="%8."/>
      <w:lvlJc w:val="left"/>
      <w:pPr>
        <w:ind w:left="5760" w:hanging="360"/>
      </w:pPr>
    </w:lvl>
    <w:lvl w:ilvl="8" w:tplc="5B7E87D4">
      <w:start w:val="1"/>
      <w:numFmt w:val="lowerRoman"/>
      <w:lvlText w:val="%9."/>
      <w:lvlJc w:val="right"/>
      <w:pPr>
        <w:ind w:left="6480" w:hanging="180"/>
      </w:pPr>
    </w:lvl>
  </w:abstractNum>
  <w:num w:numId="1" w16cid:durableId="847478565">
    <w:abstractNumId w:val="0"/>
  </w:num>
  <w:num w:numId="2" w16cid:durableId="945577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9DBCF18"/>
    <w:rsid w:val="004E2400"/>
    <w:rsid w:val="0076696F"/>
    <w:rsid w:val="00CE23C8"/>
    <w:rsid w:val="20D9D6A3"/>
    <w:rsid w:val="55DDB0C7"/>
    <w:rsid w:val="63368BD7"/>
    <w:rsid w:val="79DBC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BCF18"/>
  <w15:chartTrackingRefBased/>
  <w15:docId w15:val="{B2651982-ECEC-4787-8105-FF26E3CF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0D9D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4E3DCD98D4B245816EB7F36CE34360" ma:contentTypeVersion="3" ma:contentTypeDescription="Create a new document." ma:contentTypeScope="" ma:versionID="06f8f4bc8b29b9469d9f936a1db798ab">
  <xsd:schema xmlns:xsd="http://www.w3.org/2001/XMLSchema" xmlns:xs="http://www.w3.org/2001/XMLSchema" xmlns:p="http://schemas.microsoft.com/office/2006/metadata/properties" xmlns:ns2="9968f213-36a2-4e30-ad22-fd4c08520a93" targetNamespace="http://schemas.microsoft.com/office/2006/metadata/properties" ma:root="true" ma:fieldsID="502fb017251df63cce9a3bc83de4b4b8" ns2:_="">
    <xsd:import namespace="9968f213-36a2-4e30-ad22-fd4c08520a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8f213-36a2-4e30-ad22-fd4c08520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A97985-D8EC-4F33-B6C1-5691399F8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8f213-36a2-4e30-ad22-fd4c08520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E1678-9FAE-43A8-8B80-A77854BCFC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E92C19-A47F-48A1-9EB9-9BE8C17B55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Ramos</dc:creator>
  <cp:keywords/>
  <dc:description/>
  <cp:lastModifiedBy>Qinzhou Xu</cp:lastModifiedBy>
  <cp:revision>2</cp:revision>
  <dcterms:created xsi:type="dcterms:W3CDTF">2025-10-13T22:23:00Z</dcterms:created>
  <dcterms:modified xsi:type="dcterms:W3CDTF">2025-10-23T09:16:00Z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0x010100014E3DCD98D4B245816EB7F36CE34360</vt:lpwstr>
  </property>
  <property fmtid="{D5CDD505-2E9C-101B-9397-08002B2CF9AE}" pid="3" name="docLang">
    <vt:lpwstr>en</vt:lpwstr>
  </property>
</Properties>
</file>